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EB" w:rsidRDefault="00AE40EB" w:rsidP="009E047F">
      <w:pPr>
        <w:rPr>
          <w:sz w:val="16"/>
          <w:szCs w:val="16"/>
        </w:rPr>
      </w:pP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Государственное профессиональное образовательное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автономное учреждение</w:t>
      </w:r>
      <w:r>
        <w:rPr>
          <w:sz w:val="16"/>
          <w:szCs w:val="16"/>
        </w:rPr>
        <w:t xml:space="preserve"> </w:t>
      </w:r>
      <w:r w:rsidRPr="00AE40EB">
        <w:rPr>
          <w:sz w:val="16"/>
          <w:szCs w:val="16"/>
        </w:rPr>
        <w:t>Ярославской области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Рыбинский профессионально - педагогический колледж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индустриальное отделение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</w:p>
    <w:p w:rsidR="00AE40EB" w:rsidRDefault="00AE40EB" w:rsidP="00AE40EB"/>
    <w:p w:rsidR="00AE40EB" w:rsidRDefault="00AE40EB" w:rsidP="00AE40EB">
      <w:pPr>
        <w:jc w:val="center"/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AE40EB" w:rsidRPr="00AE40EB" w:rsidRDefault="00AE40EB" w:rsidP="00AE40EB">
      <w:pPr>
        <w:jc w:val="center"/>
        <w:rPr>
          <w:b/>
          <w:sz w:val="56"/>
          <w:szCs w:val="56"/>
        </w:rPr>
      </w:pPr>
      <w:r w:rsidRPr="00AE40EB">
        <w:rPr>
          <w:b/>
          <w:sz w:val="56"/>
          <w:szCs w:val="56"/>
        </w:rPr>
        <w:t>ДНЕВНИК</w:t>
      </w:r>
    </w:p>
    <w:p w:rsidR="00AE40EB" w:rsidRDefault="00ED582B" w:rsidP="00AE40EB">
      <w:pPr>
        <w:jc w:val="center"/>
        <w:rPr>
          <w:sz w:val="56"/>
        </w:rPr>
      </w:pPr>
      <w:r>
        <w:rPr>
          <w:sz w:val="56"/>
        </w:rPr>
        <w:t xml:space="preserve">производственной </w:t>
      </w:r>
      <w:r w:rsidR="00AE40EB">
        <w:rPr>
          <w:sz w:val="56"/>
        </w:rPr>
        <w:t xml:space="preserve"> практики</w:t>
      </w:r>
    </w:p>
    <w:p w:rsidR="00AE40EB" w:rsidRDefault="00AE40EB" w:rsidP="00AE40EB">
      <w:pPr>
        <w:jc w:val="center"/>
        <w:rPr>
          <w:sz w:val="16"/>
        </w:rPr>
      </w:pPr>
    </w:p>
    <w:p w:rsidR="00C7732F" w:rsidRPr="000A0A97" w:rsidRDefault="00114D72" w:rsidP="00C7732F">
      <w:pPr>
        <w:jc w:val="center"/>
        <w:rPr>
          <w:sz w:val="20"/>
          <w:u w:val="single"/>
        </w:rPr>
      </w:pPr>
      <w:r>
        <w:rPr>
          <w:sz w:val="40"/>
          <w:u w:val="single"/>
        </w:rPr>
        <w:t>26.01.03 Слесарь – монтажник судовой</w:t>
      </w: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C7732F">
      <w:pPr>
        <w:rPr>
          <w:sz w:val="16"/>
        </w:rPr>
      </w:pPr>
    </w:p>
    <w:p w:rsidR="00ED582B" w:rsidRDefault="00ED582B" w:rsidP="00C7732F">
      <w:pPr>
        <w:rPr>
          <w:sz w:val="20"/>
          <w:u w:val="single"/>
        </w:rPr>
      </w:pPr>
    </w:p>
    <w:p w:rsidR="00AE40EB" w:rsidRDefault="00ED582B" w:rsidP="00ED582B">
      <w:pPr>
        <w:rPr>
          <w:sz w:val="20"/>
        </w:rPr>
      </w:pPr>
      <w:r>
        <w:rPr>
          <w:sz w:val="20"/>
        </w:rPr>
        <w:t xml:space="preserve">             </w:t>
      </w:r>
      <w:r w:rsidRPr="00ED582B">
        <w:rPr>
          <w:sz w:val="28"/>
          <w:szCs w:val="28"/>
        </w:rPr>
        <w:t>Студента гр</w:t>
      </w:r>
      <w:r w:rsidRPr="00ED582B">
        <w:rPr>
          <w:sz w:val="20"/>
        </w:rPr>
        <w:t>.</w:t>
      </w:r>
      <w:r w:rsidR="00114D72">
        <w:rPr>
          <w:sz w:val="20"/>
        </w:rPr>
        <w:t>309/319 Сл</w:t>
      </w:r>
    </w:p>
    <w:p w:rsidR="00ED582B" w:rsidRDefault="00ED582B" w:rsidP="00ED582B">
      <w:pPr>
        <w:rPr>
          <w:sz w:val="20"/>
        </w:rPr>
      </w:pPr>
    </w:p>
    <w:p w:rsidR="00ED582B" w:rsidRPr="00ED582B" w:rsidRDefault="00ED582B" w:rsidP="00ED582B">
      <w:pPr>
        <w:rPr>
          <w:sz w:val="20"/>
        </w:rPr>
      </w:pPr>
      <w:r>
        <w:rPr>
          <w:sz w:val="20"/>
        </w:rPr>
        <w:t xml:space="preserve">      </w:t>
      </w:r>
      <w:r w:rsidR="009E047F">
        <w:rPr>
          <w:sz w:val="20"/>
        </w:rPr>
        <w:t xml:space="preserve">                      </w:t>
      </w:r>
      <w:r>
        <w:rPr>
          <w:sz w:val="20"/>
        </w:rPr>
        <w:t xml:space="preserve">      _______________________________________________________________</w:t>
      </w:r>
    </w:p>
    <w:p w:rsidR="00AE40EB" w:rsidRDefault="00ED582B" w:rsidP="00AE40EB">
      <w:pPr>
        <w:jc w:val="center"/>
        <w:rPr>
          <w:sz w:val="20"/>
        </w:rPr>
      </w:pPr>
      <w:r>
        <w:rPr>
          <w:sz w:val="20"/>
        </w:rPr>
        <w:t>(Ф.И.О. студента)</w:t>
      </w:r>
    </w:p>
    <w:p w:rsidR="00AE40EB" w:rsidRDefault="00AE40E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0A0A97" w:rsidRDefault="00ED582B" w:rsidP="00AE40EB">
      <w:pPr>
        <w:rPr>
          <w:sz w:val="28"/>
        </w:rPr>
      </w:pPr>
      <w:r>
        <w:rPr>
          <w:sz w:val="28"/>
        </w:rPr>
        <w:t xml:space="preserve">      </w:t>
      </w:r>
      <w:r w:rsidR="000A0A97">
        <w:rPr>
          <w:sz w:val="28"/>
        </w:rPr>
        <w:t xml:space="preserve">  </w:t>
      </w:r>
      <w:r>
        <w:rPr>
          <w:sz w:val="28"/>
        </w:rPr>
        <w:t xml:space="preserve">  </w:t>
      </w:r>
      <w:r w:rsidR="00AE40EB">
        <w:rPr>
          <w:sz w:val="28"/>
        </w:rPr>
        <w:t>М</w:t>
      </w:r>
      <w:r w:rsidR="000A0A97">
        <w:rPr>
          <w:sz w:val="28"/>
        </w:rPr>
        <w:t xml:space="preserve">астер п\о </w:t>
      </w:r>
    </w:p>
    <w:p w:rsidR="00AE40EB" w:rsidRDefault="00855C8B" w:rsidP="00AE40EB">
      <w:pPr>
        <w:rPr>
          <w:sz w:val="28"/>
        </w:rPr>
      </w:pPr>
      <w:r>
        <w:rPr>
          <w:sz w:val="28"/>
        </w:rPr>
        <w:t xml:space="preserve">         </w:t>
      </w:r>
      <w:r w:rsidR="009E047F">
        <w:rPr>
          <w:sz w:val="28"/>
        </w:rPr>
        <w:t xml:space="preserve">                 </w:t>
      </w:r>
      <w:r>
        <w:rPr>
          <w:sz w:val="28"/>
        </w:rPr>
        <w:t xml:space="preserve"> ________________________________________________</w:t>
      </w:r>
    </w:p>
    <w:p w:rsidR="00AE40EB" w:rsidRDefault="009E047F" w:rsidP="00AE40EB">
      <w:pPr>
        <w:jc w:val="center"/>
        <w:rPr>
          <w:sz w:val="20"/>
        </w:rPr>
      </w:pPr>
      <w:r>
        <w:rPr>
          <w:sz w:val="20"/>
        </w:rPr>
        <w:t xml:space="preserve">                           </w:t>
      </w:r>
      <w:r w:rsidR="00ED582B">
        <w:rPr>
          <w:sz w:val="20"/>
        </w:rPr>
        <w:t xml:space="preserve"> </w:t>
      </w:r>
      <w:r w:rsidR="00AE40EB">
        <w:rPr>
          <w:sz w:val="20"/>
        </w:rPr>
        <w:t>(ФИО, контактный телефон)</w:t>
      </w: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E40EB" w:rsidRPr="000A0A97" w:rsidRDefault="00ED582B" w:rsidP="00AE40EB">
      <w:pPr>
        <w:rPr>
          <w:szCs w:val="28"/>
        </w:rPr>
      </w:pPr>
      <w:r>
        <w:rPr>
          <w:sz w:val="28"/>
          <w:szCs w:val="28"/>
        </w:rPr>
        <w:t xml:space="preserve">        </w:t>
      </w:r>
      <w:r w:rsidR="009E04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B1EC0" w:rsidRPr="000A0A97">
        <w:rPr>
          <w:szCs w:val="28"/>
        </w:rPr>
        <w:t xml:space="preserve">Заведующий </w:t>
      </w:r>
      <w:r w:rsidR="00AE40EB" w:rsidRPr="000A0A97">
        <w:rPr>
          <w:szCs w:val="28"/>
        </w:rPr>
        <w:t xml:space="preserve"> профессиональной</w:t>
      </w:r>
      <w:r w:rsidR="00AB1EC0" w:rsidRPr="000A0A97">
        <w:rPr>
          <w:szCs w:val="28"/>
        </w:rPr>
        <w:t xml:space="preserve"> </w:t>
      </w:r>
      <w:r w:rsidR="00AE40EB" w:rsidRPr="000A0A97">
        <w:rPr>
          <w:szCs w:val="28"/>
        </w:rPr>
        <w:t xml:space="preserve"> </w:t>
      </w:r>
      <w:r w:rsidR="00AB1EC0" w:rsidRPr="000A0A97">
        <w:rPr>
          <w:szCs w:val="28"/>
        </w:rPr>
        <w:t>практикой</w:t>
      </w:r>
    </w:p>
    <w:p w:rsidR="00AE40EB" w:rsidRDefault="00AE40EB" w:rsidP="00AE40EB">
      <w:pPr>
        <w:rPr>
          <w:szCs w:val="28"/>
        </w:rPr>
      </w:pPr>
      <w:r w:rsidRPr="000A0A97">
        <w:rPr>
          <w:szCs w:val="28"/>
        </w:rPr>
        <w:t xml:space="preserve"> </w:t>
      </w:r>
      <w:r w:rsidR="00ED582B" w:rsidRPr="000A0A97">
        <w:rPr>
          <w:szCs w:val="28"/>
        </w:rPr>
        <w:t xml:space="preserve">       </w:t>
      </w:r>
      <w:r w:rsidRPr="000A0A97">
        <w:rPr>
          <w:szCs w:val="28"/>
        </w:rPr>
        <w:t xml:space="preserve"> </w:t>
      </w:r>
      <w:r w:rsidR="009E047F">
        <w:rPr>
          <w:szCs w:val="28"/>
        </w:rPr>
        <w:t xml:space="preserve">              </w:t>
      </w:r>
      <w:r w:rsidRPr="000A0A97">
        <w:rPr>
          <w:szCs w:val="28"/>
        </w:rPr>
        <w:t>Татьяна Валентиновна Удалова</w:t>
      </w:r>
      <w:r w:rsidR="00AB1EC0" w:rsidRPr="000A0A97">
        <w:rPr>
          <w:szCs w:val="28"/>
        </w:rPr>
        <w:t>,  (4855) 213-614</w:t>
      </w:r>
      <w:r w:rsidR="000A0A97">
        <w:rPr>
          <w:szCs w:val="28"/>
        </w:rPr>
        <w:t xml:space="preserve"> </w:t>
      </w:r>
    </w:p>
    <w:p w:rsidR="000A0A97" w:rsidRPr="000A0A97" w:rsidRDefault="000A0A97" w:rsidP="00AE40EB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9E047F">
        <w:rPr>
          <w:szCs w:val="28"/>
        </w:rPr>
        <w:t xml:space="preserve">                </w:t>
      </w:r>
      <w:r>
        <w:rPr>
          <w:szCs w:val="28"/>
        </w:rPr>
        <w:t xml:space="preserve">     8</w:t>
      </w:r>
      <w:r w:rsidR="009E047F">
        <w:rPr>
          <w:szCs w:val="28"/>
        </w:rPr>
        <w:t xml:space="preserve"> </w:t>
      </w:r>
      <w:r>
        <w:rPr>
          <w:szCs w:val="28"/>
        </w:rPr>
        <w:t>(903)</w:t>
      </w:r>
      <w:r w:rsidR="009E047F">
        <w:rPr>
          <w:szCs w:val="28"/>
        </w:rPr>
        <w:t xml:space="preserve"> </w:t>
      </w:r>
      <w:r>
        <w:rPr>
          <w:szCs w:val="28"/>
        </w:rPr>
        <w:t>821 68-22</w:t>
      </w:r>
    </w:p>
    <w:p w:rsidR="00AE40EB" w:rsidRPr="000A0A97" w:rsidRDefault="00AB1EC0" w:rsidP="00AE40EB">
      <w:pPr>
        <w:jc w:val="center"/>
        <w:rPr>
          <w:sz w:val="18"/>
        </w:rPr>
      </w:pPr>
      <w:r w:rsidRPr="000A0A97">
        <w:rPr>
          <w:szCs w:val="28"/>
        </w:rPr>
        <w:t xml:space="preserve">                                                              </w:t>
      </w: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C7732F" w:rsidRDefault="00C7732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9E047F" w:rsidRDefault="009E047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C7732F" w:rsidRPr="00C7732F" w:rsidRDefault="00C7732F" w:rsidP="00AE40EB">
      <w:pPr>
        <w:shd w:val="clear" w:color="auto" w:fill="FFFFFF"/>
        <w:ind w:left="142"/>
        <w:jc w:val="both"/>
        <w:rPr>
          <w:b/>
          <w:color w:val="000000"/>
          <w:sz w:val="28"/>
        </w:rPr>
      </w:pPr>
      <w:r w:rsidRPr="00C7732F">
        <w:rPr>
          <w:b/>
          <w:color w:val="000000"/>
          <w:sz w:val="28"/>
        </w:rPr>
        <w:t>Обязанности практиканта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Выполнять установленные на предприятии правила внутреннего распорядка.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трудовую и производственную дисциплину.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нормы и правила безопасности труда, электробезопасности, пожарной безопасности.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правила санитарии и личной гигиены.</w:t>
      </w:r>
    </w:p>
    <w:p w:rsidR="00AE40EB" w:rsidRDefault="00AE40EB" w:rsidP="00AE40EB">
      <w:pPr>
        <w:pStyle w:val="a7"/>
        <w:jc w:val="center"/>
        <w:rPr>
          <w:b/>
          <w:sz w:val="28"/>
        </w:rPr>
      </w:pP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по ведению дневника </w:t>
      </w: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AE40EB" w:rsidRDefault="00AE40EB" w:rsidP="00AE40EB">
      <w:pPr>
        <w:pStyle w:val="c24c47c58"/>
        <w:shd w:val="clear" w:color="auto" w:fill="FFFFFF"/>
        <w:spacing w:before="0" w:after="0"/>
        <w:ind w:left="284"/>
        <w:jc w:val="both"/>
        <w:rPr>
          <w:rFonts w:ascii="Arial" w:hAnsi="Arial"/>
          <w:color w:val="000000"/>
          <w:sz w:val="22"/>
        </w:rPr>
      </w:pPr>
    </w:p>
    <w:p w:rsidR="00AE40EB" w:rsidRPr="00C7732F" w:rsidRDefault="00AE40EB" w:rsidP="009E047F">
      <w:pPr>
        <w:shd w:val="clear" w:color="auto" w:fill="FFFFFF"/>
        <w:ind w:left="142"/>
        <w:jc w:val="both"/>
        <w:rPr>
          <w:rFonts w:ascii="Arial" w:hAnsi="Arial"/>
          <w:color w:val="000000"/>
          <w:sz w:val="20"/>
        </w:rPr>
      </w:pPr>
      <w:r w:rsidRPr="00C7732F">
        <w:rPr>
          <w:color w:val="000000"/>
          <w:sz w:val="20"/>
        </w:rPr>
        <w:t xml:space="preserve"> 1. Дневник является основным документом подтверждающим прохождения производственной практики</w:t>
      </w:r>
    </w:p>
    <w:p w:rsidR="00AE40EB" w:rsidRPr="00C7732F" w:rsidRDefault="00AE40EB" w:rsidP="009E047F">
      <w:pPr>
        <w:shd w:val="clear" w:color="auto" w:fill="FFFFFF"/>
        <w:jc w:val="both"/>
        <w:rPr>
          <w:rFonts w:ascii="Arial" w:hAnsi="Arial"/>
          <w:color w:val="000000"/>
          <w:sz w:val="20"/>
        </w:rPr>
      </w:pPr>
      <w:r w:rsidRPr="00C7732F">
        <w:rPr>
          <w:color w:val="000000"/>
          <w:sz w:val="20"/>
        </w:rPr>
        <w:t xml:space="preserve">   2. Обучающийся несет ответственность за ведение и сохранность дневника производственной практики</w:t>
      </w:r>
    </w:p>
    <w:p w:rsidR="00AE40EB" w:rsidRPr="00C7732F" w:rsidRDefault="006D3CA0" w:rsidP="009E047F">
      <w:pPr>
        <w:shd w:val="clear" w:color="auto" w:fill="FFFFFF"/>
        <w:ind w:left="142"/>
        <w:jc w:val="both"/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 xml:space="preserve">3. </w:t>
      </w:r>
      <w:r w:rsidR="00564BAF" w:rsidRPr="00C7732F">
        <w:rPr>
          <w:color w:val="000000"/>
          <w:sz w:val="20"/>
        </w:rPr>
        <w:t>Дневник заполняется обучающимся ежедневно в дни прохождения практики на предприятии.</w:t>
      </w:r>
    </w:p>
    <w:p w:rsidR="00AE40EB" w:rsidRPr="00C7732F" w:rsidRDefault="00AE40EB" w:rsidP="009E047F">
      <w:pPr>
        <w:shd w:val="clear" w:color="auto" w:fill="FFFFFF"/>
        <w:jc w:val="both"/>
        <w:rPr>
          <w:rFonts w:ascii="Arial" w:hAnsi="Arial"/>
          <w:color w:val="000000"/>
          <w:sz w:val="20"/>
        </w:rPr>
      </w:pPr>
      <w:r w:rsidRPr="00C7732F">
        <w:rPr>
          <w:color w:val="000000"/>
          <w:sz w:val="20"/>
        </w:rPr>
        <w:t xml:space="preserve">  4. </w:t>
      </w:r>
      <w:r w:rsidR="00564BAF" w:rsidRPr="00C7732F">
        <w:rPr>
          <w:sz w:val="20"/>
        </w:rPr>
        <w:t>Дневник ведется по  производственной практики каждого профессионального модуля.</w:t>
      </w:r>
    </w:p>
    <w:p w:rsidR="00AE40EB" w:rsidRPr="00C7732F" w:rsidRDefault="00564BAF" w:rsidP="009E047F">
      <w:pPr>
        <w:jc w:val="both"/>
        <w:rPr>
          <w:sz w:val="20"/>
        </w:rPr>
      </w:pPr>
      <w:r>
        <w:rPr>
          <w:sz w:val="20"/>
        </w:rPr>
        <w:t xml:space="preserve"> 5. </w:t>
      </w:r>
      <w:r w:rsidRPr="00C7732F">
        <w:rPr>
          <w:sz w:val="20"/>
        </w:rPr>
        <w:t>Ежедневно в графе “Наименование работы” регистрируется проведенная обучающимся самостоятельная работа в соответствии с программой практики.</w:t>
      </w:r>
    </w:p>
    <w:p w:rsidR="006D3CA0" w:rsidRPr="00C7732F" w:rsidRDefault="00AE40EB" w:rsidP="009E047F">
      <w:pPr>
        <w:jc w:val="both"/>
        <w:rPr>
          <w:sz w:val="20"/>
        </w:rPr>
      </w:pPr>
      <w:r w:rsidRPr="00C7732F">
        <w:rPr>
          <w:sz w:val="20"/>
        </w:rPr>
        <w:t xml:space="preserve"> 6. </w:t>
      </w:r>
      <w:r w:rsidR="00564BAF">
        <w:rPr>
          <w:sz w:val="20"/>
        </w:rPr>
        <w:t xml:space="preserve"> Обучающийся  обязан указать в графе наименование работ, все виды выполняемой им работы.</w:t>
      </w:r>
    </w:p>
    <w:p w:rsidR="00564BAF" w:rsidRPr="00C7732F" w:rsidRDefault="00AE40EB" w:rsidP="009E047F">
      <w:pPr>
        <w:jc w:val="both"/>
        <w:rPr>
          <w:sz w:val="20"/>
        </w:rPr>
      </w:pPr>
      <w:r w:rsidRPr="00C7732F">
        <w:rPr>
          <w:sz w:val="20"/>
        </w:rPr>
        <w:t>7.</w:t>
      </w:r>
      <w:r w:rsidR="006D3CA0">
        <w:rPr>
          <w:sz w:val="20"/>
        </w:rPr>
        <w:t xml:space="preserve"> </w:t>
      </w:r>
      <w:r w:rsidRPr="00C7732F">
        <w:rPr>
          <w:sz w:val="20"/>
        </w:rPr>
        <w:t xml:space="preserve"> </w:t>
      </w:r>
      <w:r w:rsidR="00564BAF">
        <w:rPr>
          <w:sz w:val="20"/>
        </w:rPr>
        <w:t>В случае пропуска дней производственной практики по уважительной причине, в графе наименование работ указывается причина и фиксируется номер документа (№ больничного листа, справки, заявление и т.п). Дни пропу</w:t>
      </w:r>
      <w:r w:rsidR="00131D82">
        <w:rPr>
          <w:sz w:val="20"/>
        </w:rPr>
        <w:t>щенные без уважительной причины</w:t>
      </w:r>
      <w:r w:rsidR="00564BAF">
        <w:rPr>
          <w:sz w:val="20"/>
        </w:rPr>
        <w:t xml:space="preserve">, отрабатываются по индивидуальному </w:t>
      </w:r>
      <w:r w:rsidR="00131D82">
        <w:rPr>
          <w:sz w:val="20"/>
        </w:rPr>
        <w:t xml:space="preserve">графику </w:t>
      </w:r>
      <w:r w:rsidR="00564BAF">
        <w:rPr>
          <w:sz w:val="20"/>
        </w:rPr>
        <w:t xml:space="preserve">согласованному </w:t>
      </w:r>
      <w:r w:rsidR="00131D82">
        <w:rPr>
          <w:sz w:val="20"/>
        </w:rPr>
        <w:t>с заведующим профессиональной практикой.</w:t>
      </w:r>
    </w:p>
    <w:p w:rsidR="00AE40EB" w:rsidRPr="00C7732F" w:rsidRDefault="00AE40EB" w:rsidP="009E047F">
      <w:pPr>
        <w:jc w:val="both"/>
        <w:rPr>
          <w:sz w:val="20"/>
        </w:rPr>
      </w:pPr>
      <w:r w:rsidRPr="00C7732F">
        <w:rPr>
          <w:sz w:val="20"/>
        </w:rPr>
        <w:t xml:space="preserve">8. </w:t>
      </w:r>
      <w:r w:rsidR="006D3CA0">
        <w:rPr>
          <w:sz w:val="20"/>
        </w:rPr>
        <w:t xml:space="preserve"> </w:t>
      </w:r>
      <w:r w:rsidR="00564BAF" w:rsidRPr="00C7732F">
        <w:rPr>
          <w:sz w:val="20"/>
        </w:rPr>
        <w:t>По окончании практики по каждому профессиональному модулю обучающийся составляет отчет  о проведенной практике.</w:t>
      </w:r>
    </w:p>
    <w:p w:rsidR="00AE40EB" w:rsidRPr="00C7732F" w:rsidRDefault="006D3CA0" w:rsidP="009E047F">
      <w:pPr>
        <w:jc w:val="both"/>
        <w:rPr>
          <w:sz w:val="20"/>
        </w:rPr>
      </w:pPr>
      <w:r>
        <w:rPr>
          <w:sz w:val="20"/>
        </w:rPr>
        <w:t>9</w:t>
      </w:r>
      <w:r w:rsidR="00AE40EB" w:rsidRPr="00C7732F">
        <w:rPr>
          <w:sz w:val="20"/>
        </w:rPr>
        <w:t xml:space="preserve">. </w:t>
      </w:r>
      <w:r>
        <w:rPr>
          <w:sz w:val="20"/>
        </w:rPr>
        <w:t xml:space="preserve"> </w:t>
      </w:r>
      <w:r w:rsidR="00564BAF" w:rsidRPr="00C7732F">
        <w:rPr>
          <w:sz w:val="20"/>
        </w:rPr>
        <w:t>В отчете обучающиеся отмечают положительные и отрицательные стороны практики, какие знания и навыки получены им во время практики, предложения по улучшению</w:t>
      </w:r>
      <w:r w:rsidR="00564BAF">
        <w:rPr>
          <w:sz w:val="20"/>
        </w:rPr>
        <w:t xml:space="preserve"> </w:t>
      </w:r>
      <w:r w:rsidR="00564BAF" w:rsidRPr="00C7732F">
        <w:rPr>
          <w:sz w:val="20"/>
        </w:rPr>
        <w:t>теоретической и практической подготовки в колледже, по организации и методике проведения практики на практической базе</w:t>
      </w:r>
    </w:p>
    <w:p w:rsidR="00AE40EB" w:rsidRPr="00C7732F" w:rsidRDefault="00AE40EB" w:rsidP="009E047F">
      <w:pPr>
        <w:jc w:val="both"/>
        <w:rPr>
          <w:sz w:val="20"/>
        </w:rPr>
      </w:pPr>
      <w:r w:rsidRPr="00C7732F">
        <w:rPr>
          <w:color w:val="000000"/>
          <w:sz w:val="20"/>
        </w:rPr>
        <w:t>10</w:t>
      </w:r>
      <w:r w:rsidR="00564BAF">
        <w:rPr>
          <w:color w:val="000000"/>
          <w:sz w:val="20"/>
        </w:rPr>
        <w:t xml:space="preserve">. </w:t>
      </w:r>
      <w:r w:rsidR="00564BAF" w:rsidRPr="00564BAF">
        <w:rPr>
          <w:color w:val="000000"/>
          <w:sz w:val="20"/>
        </w:rPr>
        <w:t xml:space="preserve"> </w:t>
      </w:r>
      <w:r w:rsidR="00564BAF" w:rsidRPr="00C7732F">
        <w:rPr>
          <w:color w:val="000000"/>
          <w:sz w:val="20"/>
        </w:rPr>
        <w:t>Руководитель практики от предприятия (наставник) или другие ответственные лица имеют право делать записи (оценки, указания, рекомендации) в дневник производственной практики</w:t>
      </w:r>
    </w:p>
    <w:p w:rsidR="00AE40EB" w:rsidRPr="00C7732F" w:rsidRDefault="00564BAF" w:rsidP="009E047F">
      <w:pPr>
        <w:shd w:val="clear" w:color="auto" w:fill="FFFFFF"/>
        <w:jc w:val="both"/>
        <w:rPr>
          <w:rFonts w:ascii="Arial" w:hAnsi="Arial"/>
          <w:color w:val="000000"/>
          <w:sz w:val="20"/>
        </w:rPr>
      </w:pPr>
      <w:r>
        <w:rPr>
          <w:sz w:val="20"/>
        </w:rPr>
        <w:t>11.</w:t>
      </w:r>
      <w:r w:rsidRPr="00C7732F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Pr="00C7732F">
        <w:rPr>
          <w:sz w:val="20"/>
        </w:rPr>
        <w:t>При выставлении оценок по пятибалльной системе учитывается количество и качество выполненной работы. Оценка выставляется ежедневно руководителем практики</w:t>
      </w:r>
      <w:r w:rsidRPr="00C7732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или другим лицом от предприятия</w:t>
      </w:r>
    </w:p>
    <w:p w:rsidR="00AE40EB" w:rsidRPr="00C7732F" w:rsidRDefault="00AE40EB" w:rsidP="009E047F">
      <w:pPr>
        <w:shd w:val="clear" w:color="auto" w:fill="FFFFFF"/>
        <w:jc w:val="both"/>
        <w:rPr>
          <w:rFonts w:ascii="Arial" w:hAnsi="Arial"/>
          <w:color w:val="000000"/>
          <w:sz w:val="20"/>
        </w:rPr>
      </w:pPr>
      <w:r w:rsidRPr="00C7732F">
        <w:rPr>
          <w:color w:val="000000"/>
          <w:sz w:val="20"/>
        </w:rPr>
        <w:t>12.</w:t>
      </w:r>
      <w:r w:rsidR="00564BAF" w:rsidRPr="00564BAF">
        <w:rPr>
          <w:color w:val="000000"/>
          <w:sz w:val="20"/>
        </w:rPr>
        <w:t xml:space="preserve"> </w:t>
      </w:r>
      <w:r w:rsidR="00564BAF" w:rsidRPr="00C7732F">
        <w:rPr>
          <w:color w:val="000000"/>
          <w:sz w:val="20"/>
        </w:rPr>
        <w:t>По окончании производственной практики заполненный дневник с краткой производственной характеристикой и заверенный печатью предприятия сдаются мастеру производственного обучения</w:t>
      </w: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C964B0">
      <w:pPr>
        <w:rPr>
          <w:sz w:val="20"/>
        </w:rPr>
      </w:pPr>
    </w:p>
    <w:p w:rsidR="009E047F" w:rsidRPr="00A81139" w:rsidRDefault="009E047F" w:rsidP="009E047F">
      <w:pPr>
        <w:jc w:val="center"/>
        <w:rPr>
          <w:b/>
          <w:color w:val="000000"/>
          <w:sz w:val="28"/>
        </w:rPr>
      </w:pPr>
      <w:r w:rsidRPr="00A81139">
        <w:rPr>
          <w:b/>
          <w:color w:val="000000"/>
          <w:sz w:val="28"/>
        </w:rPr>
        <w:t>Сведения о предприятии производственной практики</w:t>
      </w: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9E047F" w:rsidRDefault="009E047F" w:rsidP="00C964B0">
      <w:pPr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(название предприятия)</w:t>
      </w: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(адрес предприятия, телефон)</w:t>
      </w: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(ФИО руководителя, наставника базы практики)</w:t>
      </w:r>
    </w:p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114D72" w:rsidRDefault="00114D72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9E047F" w:rsidRDefault="009E047F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356"/>
      </w:tblGrid>
      <w:tr w:rsidR="00DB316A" w:rsidTr="009E047F">
        <w:tc>
          <w:tcPr>
            <w:tcW w:w="1384" w:type="dxa"/>
          </w:tcPr>
          <w:p w:rsidR="00DB316A" w:rsidRDefault="00B8008B" w:rsidP="005E4EAE">
            <w:r>
              <w:lastRenderedPageBreak/>
              <w:t>ЧАСЫ</w:t>
            </w:r>
          </w:p>
        </w:tc>
        <w:tc>
          <w:tcPr>
            <w:tcW w:w="9356" w:type="dxa"/>
          </w:tcPr>
          <w:p w:rsidR="00B8008B" w:rsidRDefault="00B8008B" w:rsidP="00B8008B">
            <w:pPr>
              <w:jc w:val="center"/>
            </w:pPr>
            <w:r>
              <w:t>Примерный перечень</w:t>
            </w:r>
          </w:p>
          <w:p w:rsidR="00DB316A" w:rsidRDefault="00B8008B" w:rsidP="00B8008B">
            <w:pPr>
              <w:jc w:val="center"/>
            </w:pPr>
            <w:r>
              <w:t>видов выполняемых работ</w:t>
            </w:r>
          </w:p>
        </w:tc>
      </w:tr>
      <w:tr w:rsidR="009E047F" w:rsidTr="009E047F">
        <w:tc>
          <w:tcPr>
            <w:tcW w:w="1384" w:type="dxa"/>
          </w:tcPr>
          <w:p w:rsidR="009E047F" w:rsidRDefault="009E047F" w:rsidP="005E4EAE">
            <w:r>
              <w:t>204</w:t>
            </w:r>
          </w:p>
        </w:tc>
        <w:tc>
          <w:tcPr>
            <w:tcW w:w="9356" w:type="dxa"/>
          </w:tcPr>
          <w:p w:rsidR="009E047F" w:rsidRPr="009E047F" w:rsidRDefault="009E047F" w:rsidP="00B8008B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  <w:r w:rsidRPr="009E047F">
              <w:rPr>
                <w:b/>
              </w:rPr>
              <w:t>.01 Выполнение слесарных операций при демонтаже, ремонте, сборке,монтаже судовых конструкций и механизмов</w:t>
            </w:r>
          </w:p>
        </w:tc>
      </w:tr>
      <w:tr w:rsidR="00B8008B" w:rsidTr="009E047F">
        <w:tc>
          <w:tcPr>
            <w:tcW w:w="1384" w:type="dxa"/>
          </w:tcPr>
          <w:p w:rsidR="00B8008B" w:rsidRDefault="00B8008B" w:rsidP="005E4EAE"/>
        </w:tc>
        <w:tc>
          <w:tcPr>
            <w:tcW w:w="9356" w:type="dxa"/>
          </w:tcPr>
          <w:p w:rsidR="00B8008B" w:rsidRPr="00486CC8" w:rsidRDefault="00F035D3" w:rsidP="00F035D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86CC8">
              <w:rPr>
                <w:sz w:val="22"/>
                <w:szCs w:val="28"/>
              </w:rPr>
              <w:t xml:space="preserve"> </w:t>
            </w:r>
            <w:r w:rsidR="00486CC8" w:rsidRPr="00486CC8">
              <w:rPr>
                <w:sz w:val="22"/>
              </w:rPr>
              <w:t>выполнять слесарные операции при демонтаже, ремонте, сборке и монтаже нецентрируемых вспомогательных и палубных (без привода и с приводом) механизмов, электроаппаратуры, теплообменных аппаратов, электрооборудования мощностью от 50 до 150 кВт, вспомогательных и утилизационных котлов, валопроводов, подшипников, гребных винтов при диаметре валопровода до 100 мм, оборудования холодильных установок, паровых машин мощностью до 225 кВт (до 300 л.с.), арматуры и трубопроводов любого диаметра, кроме специальных систем; осуществлять обработку деталей в свободный размер ручным слесарным инструментом; осуществлять обработку опорных поверхностей фундаментов, стульев, приварышей, вварышей с точностью до 0,20 мм при помощи пневматических и электрических машин; 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слесаря-монтажника судового более высокой квалификации;</w:t>
            </w:r>
          </w:p>
        </w:tc>
      </w:tr>
      <w:tr w:rsidR="009E047F" w:rsidTr="009E047F">
        <w:tc>
          <w:tcPr>
            <w:tcW w:w="1384" w:type="dxa"/>
          </w:tcPr>
          <w:p w:rsidR="009E047F" w:rsidRDefault="009E047F" w:rsidP="005E4EAE">
            <w:r>
              <w:t>258</w:t>
            </w:r>
          </w:p>
        </w:tc>
        <w:tc>
          <w:tcPr>
            <w:tcW w:w="9356" w:type="dxa"/>
          </w:tcPr>
          <w:p w:rsidR="009E047F" w:rsidRPr="009E047F" w:rsidRDefault="009E047F" w:rsidP="009E04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9E047F">
              <w:rPr>
                <w:b/>
                <w:sz w:val="22"/>
                <w:szCs w:val="28"/>
              </w:rPr>
              <w:t>ПП.02 Гибка труб в цехах и нас удах</w:t>
            </w:r>
          </w:p>
        </w:tc>
      </w:tr>
      <w:tr w:rsidR="00B8008B" w:rsidTr="009E047F">
        <w:tc>
          <w:tcPr>
            <w:tcW w:w="1384" w:type="dxa"/>
          </w:tcPr>
          <w:p w:rsidR="00B8008B" w:rsidRDefault="00B8008B" w:rsidP="005E4EAE"/>
        </w:tc>
        <w:tc>
          <w:tcPr>
            <w:tcW w:w="9356" w:type="dxa"/>
          </w:tcPr>
          <w:p w:rsidR="00F035D3" w:rsidRPr="00486CC8" w:rsidRDefault="00486CC8" w:rsidP="00486CC8">
            <w:pPr>
              <w:rPr>
                <w:sz w:val="22"/>
              </w:rPr>
            </w:pPr>
            <w:r w:rsidRPr="00486CC8">
              <w:rPr>
                <w:sz w:val="22"/>
              </w:rPr>
              <w:t>выполнять работы при гибке труб из сталей различных марок (кроме коррозионностойких сталей и прочных сплавов) диаметром до 108 мм на станках, прессах и с нагревом токами высокой частоты по шаблонам, те хнологическим карточкам, детальным чертежам или записям размеров в различных плоскостях под любым углом; выполнять операции по обжатию, раздаче и отбортовке концов труб из различных марок сталей и сплавов любого диаметра на пре ссах; нарезать резьбу на трубонарезных станках; осуществлять запуск труб в производство; выполнять разметку и отрезку концов труб после станочной гибки из различных марок сталей и сплавов любого диаметра; выполнять проточку концов труб и фланцев после сварки и отбортовки; осуществлять наладку обслуживаемых трубогибочных станков и прессов; выполнять работы при гибке труб диаметром до 108 мм с нагревом в одной плоскости под любым углом, не подд ающихся станочной гибке; выполнять набивание труб диаметром свыше 57 мм песком вручную и на песконаб ивочном устройстве; выполнять загрузку отжиг труб диаметром свыше 57 МДК.02.01. Технологические процессы гибки труб в ц ехах и на судах ОК 1 - 7 ПК 2.1 - 2.3 10 мм; определять температуру нагрева труб по приборам;</w:t>
            </w:r>
          </w:p>
        </w:tc>
      </w:tr>
      <w:tr w:rsidR="009E047F" w:rsidTr="009E047F">
        <w:tc>
          <w:tcPr>
            <w:tcW w:w="1384" w:type="dxa"/>
          </w:tcPr>
          <w:p w:rsidR="009E047F" w:rsidRDefault="009E047F" w:rsidP="005E4EAE">
            <w:r>
              <w:t>294</w:t>
            </w:r>
          </w:p>
        </w:tc>
        <w:tc>
          <w:tcPr>
            <w:tcW w:w="9356" w:type="dxa"/>
          </w:tcPr>
          <w:p w:rsidR="009E047F" w:rsidRDefault="009E047F" w:rsidP="009E047F">
            <w:pPr>
              <w:jc w:val="center"/>
              <w:rPr>
                <w:b/>
              </w:rPr>
            </w:pPr>
            <w:r w:rsidRPr="009E047F">
              <w:rPr>
                <w:b/>
              </w:rPr>
              <w:t xml:space="preserve">ПП.03 Эксплуатация  и техническое обслуживание </w:t>
            </w:r>
          </w:p>
          <w:p w:rsidR="009E047F" w:rsidRPr="009E047F" w:rsidRDefault="009E047F" w:rsidP="009E047F">
            <w:pPr>
              <w:jc w:val="center"/>
              <w:rPr>
                <w:b/>
              </w:rPr>
            </w:pPr>
            <w:r w:rsidRPr="009E047F">
              <w:rPr>
                <w:b/>
              </w:rPr>
              <w:t>арматуры и трубопроводов на судах</w:t>
            </w:r>
          </w:p>
        </w:tc>
      </w:tr>
      <w:tr w:rsidR="009E047F" w:rsidTr="009E047F">
        <w:tc>
          <w:tcPr>
            <w:tcW w:w="1384" w:type="dxa"/>
          </w:tcPr>
          <w:p w:rsidR="009E047F" w:rsidRDefault="009E047F" w:rsidP="005E4EAE"/>
        </w:tc>
        <w:tc>
          <w:tcPr>
            <w:tcW w:w="9356" w:type="dxa"/>
          </w:tcPr>
          <w:p w:rsidR="009E047F" w:rsidRPr="00486CC8" w:rsidRDefault="009E047F" w:rsidP="00486CC8">
            <w:pPr>
              <w:rPr>
                <w:sz w:val="22"/>
              </w:rPr>
            </w:pPr>
            <w:r w:rsidRPr="00486CC8">
              <w:rPr>
                <w:sz w:val="22"/>
              </w:rPr>
              <w:t>выполнять операции по полному изготовлению труб из различных марок стали и сплавов диаме тром до 108 мм (гибку, пригонку отростков, обработку, разметку, отрезку), кроме устойчивых к коррозии и прочных сплавов; выполнять пригонку труб диаметром до 108 мм на макетировочном устройстве; изготавливать по месту шаблонов и макетов несложной конфигурации (с любым количеством погибов в одной плоскости); выполнять операции по зачистке сварных швов на участке цеха и на судне; изготавливать по чертежам и эскизам фигурных панелей и кожухов; выполнять дефектацию, сборку, монтаж, гидравлические испытания давлением до 1,5 МПа (до 15 кгс/кв. см) и пневматические испытания давлением до 1,0 МПа (до 10 кгс/кв. см) арматуры, трубопроводов и систем (кроме специальных систем) диаметром 108 мм на судне; проведение гидравлических испытаний давлением свыше 1,5 до 10,0 МПа (от 15 до 100 кгс/кв. см) и пневматич е ских испытаний давлением до 1,5 МПа (до 15 кгс/кв. см) а рматуры и труб в цехе; выполнение демонтажа, разборки, ремонта арм атуры и трубопроводов любого диаметра, кроме специальных систем и трубопроводов; осуществлять набивку песком труб диаметром свыше 57 мм на песконабивочном устройстве и вручную; выполнять загрузку и отжиг труб диаметром свыше 57 мм любых марок материала; выявлять и устранять дефектов в работе монтируеМДК.03.01. Технологические процессы демонтажа, ра зборки, ремонта арматуры и трубопроводов на судах ОК 1 - 7 ПК 3.1 - 3.3 11 мых трубопроводов и систем; выполнять нагрев труб при раздаче, наводке, гибке с помощью газовой горелки; определять температуру нагрева труб по приборам; читать чертежи и схем трубопроводов средней сложности; рассчитывать длины труб заготовок; осуществлять тепловую резку и электроприхватку при пригонке и изготовлении труб и деталей крепления на судне и в цехе; выполнять работы по разборке, ремонту, сборке и монтажу специальных систем и трубопроводов под руководством трубопроводчика судового более высокой квалификации;</w:t>
            </w:r>
          </w:p>
        </w:tc>
      </w:tr>
      <w:tr w:rsidR="009E047F" w:rsidTr="009E047F">
        <w:tc>
          <w:tcPr>
            <w:tcW w:w="1384" w:type="dxa"/>
          </w:tcPr>
          <w:p w:rsidR="009E047F" w:rsidRDefault="009E047F" w:rsidP="005E4EAE"/>
        </w:tc>
        <w:tc>
          <w:tcPr>
            <w:tcW w:w="9356" w:type="dxa"/>
          </w:tcPr>
          <w:p w:rsidR="009E047F" w:rsidRPr="00486CC8" w:rsidRDefault="009E047F" w:rsidP="00486CC8">
            <w:pPr>
              <w:rPr>
                <w:sz w:val="22"/>
              </w:rPr>
            </w:pPr>
          </w:p>
        </w:tc>
      </w:tr>
    </w:tbl>
    <w:p w:rsidR="00C964B0" w:rsidRDefault="00C964B0" w:rsidP="00F035D3">
      <w:pPr>
        <w:rPr>
          <w:b/>
          <w:sz w:val="32"/>
        </w:rPr>
      </w:pPr>
    </w:p>
    <w:p w:rsidR="00FA7BA8" w:rsidRDefault="00FA7BA8" w:rsidP="00DB316A">
      <w:pPr>
        <w:rPr>
          <w:b/>
          <w:sz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6"/>
        <w:gridCol w:w="5834"/>
        <w:gridCol w:w="1284"/>
        <w:gridCol w:w="1296"/>
      </w:tblGrid>
      <w:tr w:rsidR="009E047F" w:rsidTr="00730E5F">
        <w:tc>
          <w:tcPr>
            <w:tcW w:w="1156" w:type="dxa"/>
          </w:tcPr>
          <w:p w:rsidR="009E047F" w:rsidRDefault="009E047F" w:rsidP="00730E5F">
            <w:r>
              <w:lastRenderedPageBreak/>
              <w:t>Дата</w:t>
            </w:r>
          </w:p>
        </w:tc>
        <w:tc>
          <w:tcPr>
            <w:tcW w:w="5834" w:type="dxa"/>
          </w:tcPr>
          <w:p w:rsidR="009E047F" w:rsidRDefault="009E047F" w:rsidP="00730E5F">
            <w:r>
              <w:t xml:space="preserve">                              Виды выполняемых работ</w:t>
            </w:r>
          </w:p>
        </w:tc>
        <w:tc>
          <w:tcPr>
            <w:tcW w:w="1284" w:type="dxa"/>
          </w:tcPr>
          <w:p w:rsidR="009E047F" w:rsidRDefault="009E047F" w:rsidP="00730E5F">
            <w:r>
              <w:t>Оценка</w:t>
            </w:r>
          </w:p>
        </w:tc>
        <w:tc>
          <w:tcPr>
            <w:tcW w:w="1296" w:type="dxa"/>
          </w:tcPr>
          <w:p w:rsidR="009E047F" w:rsidRDefault="009E047F" w:rsidP="00730E5F">
            <w:r>
              <w:t>Подпись</w:t>
            </w:r>
          </w:p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  <w:tr w:rsidR="009E047F" w:rsidTr="00730E5F">
        <w:tc>
          <w:tcPr>
            <w:tcW w:w="1156" w:type="dxa"/>
          </w:tcPr>
          <w:p w:rsidR="009E047F" w:rsidRDefault="009E047F" w:rsidP="00730E5F"/>
        </w:tc>
        <w:tc>
          <w:tcPr>
            <w:tcW w:w="5834" w:type="dxa"/>
          </w:tcPr>
          <w:p w:rsidR="009E047F" w:rsidRDefault="009E047F" w:rsidP="00730E5F"/>
        </w:tc>
        <w:tc>
          <w:tcPr>
            <w:tcW w:w="1284" w:type="dxa"/>
          </w:tcPr>
          <w:p w:rsidR="009E047F" w:rsidRDefault="009E047F" w:rsidP="00730E5F"/>
        </w:tc>
        <w:tc>
          <w:tcPr>
            <w:tcW w:w="1296" w:type="dxa"/>
          </w:tcPr>
          <w:p w:rsidR="009E047F" w:rsidRDefault="009E047F" w:rsidP="00730E5F"/>
        </w:tc>
      </w:tr>
    </w:tbl>
    <w:p w:rsidR="004F5724" w:rsidRDefault="004F5724" w:rsidP="00DB316A">
      <w:pPr>
        <w:rPr>
          <w:b/>
          <w:sz w:val="32"/>
        </w:rPr>
      </w:pPr>
    </w:p>
    <w:p w:rsidR="009E047F" w:rsidRDefault="009E047F" w:rsidP="00DB316A">
      <w:pPr>
        <w:rPr>
          <w:b/>
          <w:sz w:val="32"/>
        </w:rPr>
      </w:pPr>
    </w:p>
    <w:p w:rsidR="009E047F" w:rsidRDefault="009E047F" w:rsidP="00DB316A">
      <w:pPr>
        <w:rPr>
          <w:b/>
          <w:sz w:val="32"/>
        </w:rPr>
      </w:pPr>
    </w:p>
    <w:p w:rsidR="009E047F" w:rsidRDefault="009E047F" w:rsidP="00DB316A">
      <w:pPr>
        <w:rPr>
          <w:b/>
          <w:sz w:val="32"/>
        </w:rPr>
      </w:pPr>
    </w:p>
    <w:p w:rsidR="009E047F" w:rsidRDefault="009E047F" w:rsidP="00DB316A">
      <w:pPr>
        <w:rPr>
          <w:b/>
          <w:sz w:val="32"/>
        </w:rPr>
      </w:pPr>
    </w:p>
    <w:p w:rsidR="009E047F" w:rsidRDefault="009E047F" w:rsidP="009E04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</w:t>
      </w:r>
      <w:r w:rsidRPr="005661BF">
        <w:rPr>
          <w:b/>
          <w:sz w:val="32"/>
          <w:szCs w:val="32"/>
          <w:u w:val="single"/>
        </w:rPr>
        <w:t>Лист контроля</w:t>
      </w:r>
    </w:p>
    <w:p w:rsidR="009E047F" w:rsidRPr="005661BF" w:rsidRDefault="009E047F" w:rsidP="009E047F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6212"/>
        <w:gridCol w:w="1829"/>
      </w:tblGrid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Дата проверки</w:t>
            </w:r>
          </w:p>
          <w:p w:rsidR="009E047F" w:rsidRPr="005661BF" w:rsidRDefault="009E047F" w:rsidP="00730E5F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(контроля)</w:t>
            </w:r>
          </w:p>
        </w:tc>
        <w:tc>
          <w:tcPr>
            <w:tcW w:w="6212" w:type="dxa"/>
          </w:tcPr>
          <w:p w:rsidR="009E047F" w:rsidRPr="005661BF" w:rsidRDefault="009E047F" w:rsidP="00730E5F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Замечания, рекомендации, оценка по результатам проверки  (контроля)</w:t>
            </w:r>
          </w:p>
        </w:tc>
        <w:tc>
          <w:tcPr>
            <w:tcW w:w="1829" w:type="dxa"/>
          </w:tcPr>
          <w:p w:rsidR="009E047F" w:rsidRPr="005661BF" w:rsidRDefault="009E047F" w:rsidP="00730E5F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ФИО проверяющего</w:t>
            </w:r>
          </w:p>
          <w:p w:rsidR="009E047F" w:rsidRPr="005661BF" w:rsidRDefault="009E047F" w:rsidP="00730E5F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подпись</w:t>
            </w: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E047F" w:rsidRPr="005661BF" w:rsidRDefault="009E047F" w:rsidP="00730E5F">
            <w:pPr>
              <w:rPr>
                <w:sz w:val="20"/>
              </w:rPr>
            </w:pPr>
          </w:p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  <w:tr w:rsidR="009E047F" w:rsidRPr="005661BF" w:rsidTr="00730E5F">
        <w:tc>
          <w:tcPr>
            <w:tcW w:w="1409" w:type="dxa"/>
          </w:tcPr>
          <w:p w:rsidR="009E047F" w:rsidRPr="005661BF" w:rsidRDefault="009E047F" w:rsidP="00730E5F"/>
        </w:tc>
        <w:tc>
          <w:tcPr>
            <w:tcW w:w="6212" w:type="dxa"/>
          </w:tcPr>
          <w:p w:rsidR="009E047F" w:rsidRPr="005661BF" w:rsidRDefault="009E047F" w:rsidP="00730E5F"/>
        </w:tc>
        <w:tc>
          <w:tcPr>
            <w:tcW w:w="1829" w:type="dxa"/>
          </w:tcPr>
          <w:p w:rsidR="009E047F" w:rsidRPr="005661BF" w:rsidRDefault="009E047F" w:rsidP="00730E5F"/>
        </w:tc>
      </w:tr>
    </w:tbl>
    <w:p w:rsidR="009E047F" w:rsidRDefault="009E047F" w:rsidP="009E047F">
      <w:r>
        <w:t xml:space="preserve">     </w:t>
      </w:r>
    </w:p>
    <w:p w:rsidR="009E047F" w:rsidRDefault="009E047F" w:rsidP="009E047F"/>
    <w:p w:rsidR="009E047F" w:rsidRDefault="009E047F" w:rsidP="00DB316A">
      <w:pPr>
        <w:rPr>
          <w:b/>
          <w:sz w:val="32"/>
        </w:rPr>
      </w:pPr>
    </w:p>
    <w:p w:rsidR="009E047F" w:rsidRDefault="009E047F" w:rsidP="009E047F">
      <w:pPr>
        <w:jc w:val="center"/>
      </w:pPr>
      <w:r>
        <w:t>ОТЗЫВ</w:t>
      </w:r>
    </w:p>
    <w:p w:rsidR="009E047F" w:rsidRDefault="009E047F" w:rsidP="009E047F">
      <w:pPr>
        <w:jc w:val="center"/>
      </w:pPr>
      <w:r>
        <w:t>о прохождении производственной практике</w:t>
      </w:r>
    </w:p>
    <w:p w:rsidR="009E047F" w:rsidRDefault="009E047F" w:rsidP="009E047F">
      <w:pPr>
        <w:jc w:val="center"/>
      </w:pPr>
    </w:p>
    <w:p w:rsidR="009E047F" w:rsidRDefault="009E047F" w:rsidP="009E047F">
      <w:pPr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rPr>
          <w:color w:val="000000"/>
          <w:sz w:val="28"/>
        </w:rPr>
      </w:pPr>
    </w:p>
    <w:p w:rsidR="009E047F" w:rsidRDefault="009E047F" w:rsidP="009E047F">
      <w:pPr>
        <w:jc w:val="center"/>
      </w:pPr>
    </w:p>
    <w:p w:rsidR="009E047F" w:rsidRPr="00723277" w:rsidRDefault="009E047F" w:rsidP="009E047F">
      <w:pPr>
        <w:spacing w:line="360" w:lineRule="auto"/>
        <w:jc w:val="right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Примерная форма  характеристики</w:t>
      </w:r>
      <w:r w:rsidRPr="00723277">
        <w:rPr>
          <w:i/>
          <w:sz w:val="28"/>
          <w:szCs w:val="28"/>
          <w:u w:val="single"/>
          <w:lang w:eastAsia="en-US"/>
        </w:rPr>
        <w:t xml:space="preserve"> </w:t>
      </w:r>
    </w:p>
    <w:p w:rsidR="009E047F" w:rsidRPr="00693AAF" w:rsidRDefault="009E047F" w:rsidP="009E047F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Характеристика </w:t>
      </w:r>
      <w:r w:rsidRPr="00693AAF">
        <w:rPr>
          <w:b/>
          <w:sz w:val="28"/>
          <w:szCs w:val="28"/>
          <w:lang w:eastAsia="en-US"/>
        </w:rPr>
        <w:t xml:space="preserve"> профессиональной деятельности студента </w:t>
      </w:r>
    </w:p>
    <w:p w:rsidR="009E047F" w:rsidRPr="00693AAF" w:rsidRDefault="009E047F" w:rsidP="009E047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студента ГПОАУ  ЯО Рыбинского профессионально-</w:t>
      </w:r>
    </w:p>
    <w:p w:rsidR="009E047F" w:rsidRPr="00693AAF" w:rsidRDefault="009E047F" w:rsidP="009E047F">
      <w:p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педагогического колледжа</w:t>
      </w:r>
    </w:p>
    <w:p w:rsidR="009E047F" w:rsidRPr="00693AAF" w:rsidRDefault="009E047F" w:rsidP="009E047F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E047F" w:rsidRDefault="009E047F" w:rsidP="009E047F">
      <w:pPr>
        <w:spacing w:line="360" w:lineRule="auto"/>
        <w:jc w:val="center"/>
        <w:rPr>
          <w:sz w:val="22"/>
          <w:szCs w:val="28"/>
          <w:lang w:eastAsia="en-US"/>
        </w:rPr>
      </w:pPr>
      <w:r w:rsidRPr="00693AAF">
        <w:rPr>
          <w:sz w:val="22"/>
          <w:szCs w:val="28"/>
          <w:lang w:eastAsia="en-US"/>
        </w:rPr>
        <w:t>( ф.и.о студента)</w:t>
      </w:r>
    </w:p>
    <w:p w:rsidR="009E047F" w:rsidRPr="00693AAF" w:rsidRDefault="009E047F" w:rsidP="009E047F">
      <w:pPr>
        <w:spacing w:line="360" w:lineRule="auto"/>
        <w:jc w:val="center"/>
        <w:rPr>
          <w:sz w:val="22"/>
          <w:szCs w:val="28"/>
          <w:lang w:eastAsia="en-US"/>
        </w:rPr>
      </w:pPr>
    </w:p>
    <w:p w:rsidR="009E047F" w:rsidRPr="00693AAF" w:rsidRDefault="009E047F" w:rsidP="009E047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 время </w:t>
      </w:r>
      <w:r w:rsidRPr="00693AAF">
        <w:rPr>
          <w:sz w:val="28"/>
          <w:szCs w:val="28"/>
          <w:lang w:eastAsia="en-US"/>
        </w:rPr>
        <w:t xml:space="preserve"> производственной практики</w:t>
      </w:r>
    </w:p>
    <w:p w:rsidR="009E047F" w:rsidRDefault="009E047F" w:rsidP="009E047F">
      <w:pPr>
        <w:jc w:val="center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 xml:space="preserve"> по ПМ._________________________________________________________</w:t>
      </w:r>
    </w:p>
    <w:p w:rsidR="009E047F" w:rsidRPr="00693AAF" w:rsidRDefault="009E047F" w:rsidP="009E047F">
      <w:pPr>
        <w:jc w:val="center"/>
        <w:rPr>
          <w:sz w:val="28"/>
          <w:szCs w:val="28"/>
          <w:lang w:eastAsia="en-US"/>
        </w:rPr>
      </w:pPr>
    </w:p>
    <w:p w:rsidR="009E047F" w:rsidRDefault="009E047F" w:rsidP="009E047F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ab/>
        <w:t xml:space="preserve">Во время учебной и производственной практики _________________________________овладел на </w:t>
      </w:r>
      <w:r w:rsidRPr="00693AAF">
        <w:rPr>
          <w:i/>
          <w:sz w:val="28"/>
          <w:szCs w:val="28"/>
          <w:lang w:eastAsia="en-US"/>
        </w:rPr>
        <w:t>(высоком, среднем , низком)</w:t>
      </w:r>
      <w:r w:rsidRPr="00693AAF">
        <w:rPr>
          <w:sz w:val="28"/>
          <w:szCs w:val="28"/>
          <w:lang w:eastAsia="en-US"/>
        </w:rPr>
        <w:t xml:space="preserve"> уровне всеми профессиональными компетенциями</w:t>
      </w:r>
      <w:r w:rsidRPr="00693A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3AAF">
        <w:rPr>
          <w:sz w:val="28"/>
          <w:szCs w:val="28"/>
          <w:lang w:eastAsia="en-US"/>
        </w:rPr>
        <w:t xml:space="preserve">ПМ.____________________________________________________ в соответствии с Программой учебной и производственной практики по профессии </w:t>
      </w:r>
      <w:r>
        <w:rPr>
          <w:sz w:val="28"/>
          <w:szCs w:val="28"/>
          <w:lang w:eastAsia="en-US"/>
        </w:rPr>
        <w:t xml:space="preserve">                                 </w:t>
      </w:r>
      <w:r w:rsidR="00812CAF">
        <w:rPr>
          <w:i/>
          <w:sz w:val="28"/>
          <w:szCs w:val="28"/>
          <w:lang w:eastAsia="en-US"/>
        </w:rPr>
        <w:t>26.01.03 Слесарь – монтажник судовой</w:t>
      </w:r>
      <w:bookmarkStart w:id="0" w:name="_GoBack"/>
      <w:bookmarkEnd w:id="0"/>
    </w:p>
    <w:p w:rsidR="009E047F" w:rsidRPr="00693AAF" w:rsidRDefault="009E047F" w:rsidP="009E047F">
      <w:pPr>
        <w:spacing w:line="276" w:lineRule="auto"/>
        <w:jc w:val="both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>Добросовестно относился к выполнению функциональных обязанностей</w:t>
      </w:r>
      <w:r w:rsidRPr="00693AAF">
        <w:rPr>
          <w:i/>
          <w:sz w:val="28"/>
          <w:szCs w:val="28"/>
          <w:lang w:eastAsia="en-US"/>
        </w:rPr>
        <w:t>_________________(указать профессию),</w:t>
      </w:r>
      <w:r w:rsidRPr="00693AAF">
        <w:rPr>
          <w:sz w:val="28"/>
          <w:szCs w:val="28"/>
          <w:lang w:eastAsia="en-US"/>
        </w:rPr>
        <w:t xml:space="preserve"> проявлял устойчивый интерес к рабочей профессии.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  <w:lang w:eastAsia="en-US"/>
        </w:rPr>
        <w:tab/>
      </w:r>
      <w:r w:rsidRPr="00693AAF">
        <w:rPr>
          <w:i/>
          <w:sz w:val="28"/>
          <w:szCs w:val="28"/>
          <w:u w:val="single"/>
          <w:lang w:eastAsia="en-US"/>
        </w:rPr>
        <w:t>ФИО</w:t>
      </w:r>
      <w:r w:rsidRPr="00693AAF">
        <w:rPr>
          <w:i/>
          <w:sz w:val="28"/>
          <w:szCs w:val="28"/>
          <w:lang w:eastAsia="en-US"/>
        </w:rPr>
        <w:t xml:space="preserve"> г</w:t>
      </w:r>
      <w:r w:rsidRPr="00693AAF">
        <w:rPr>
          <w:sz w:val="28"/>
          <w:szCs w:val="28"/>
          <w:lang w:eastAsia="en-US"/>
        </w:rPr>
        <w:t xml:space="preserve">рамотно </w:t>
      </w:r>
      <w:r w:rsidRPr="00693AAF">
        <w:rPr>
          <w:sz w:val="28"/>
          <w:szCs w:val="28"/>
        </w:rPr>
        <w:t xml:space="preserve"> ________________________________________________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93AAF">
        <w:rPr>
          <w:i/>
          <w:sz w:val="28"/>
          <w:szCs w:val="28"/>
        </w:rPr>
        <w:t>(записать все из стандарта, практические умения относящиеся к данному модулю)</w:t>
      </w:r>
    </w:p>
    <w:p w:rsidR="009E047F" w:rsidRPr="00693AAF" w:rsidRDefault="009E047F" w:rsidP="009E047F">
      <w:pPr>
        <w:tabs>
          <w:tab w:val="left" w:pos="560"/>
        </w:tabs>
        <w:jc w:val="both"/>
        <w:rPr>
          <w:sz w:val="28"/>
          <w:szCs w:val="28"/>
        </w:rPr>
      </w:pPr>
      <w:r w:rsidRPr="00693AAF">
        <w:rPr>
          <w:i/>
          <w:sz w:val="28"/>
          <w:szCs w:val="28"/>
          <w:u w:val="single"/>
        </w:rPr>
        <w:t xml:space="preserve">         ФИ</w:t>
      </w:r>
      <w:r>
        <w:rPr>
          <w:i/>
          <w:sz w:val="28"/>
          <w:szCs w:val="28"/>
          <w:u w:val="single"/>
        </w:rPr>
        <w:t>________</w:t>
      </w:r>
      <w:r w:rsidRPr="00693AAF">
        <w:rPr>
          <w:sz w:val="28"/>
          <w:szCs w:val="28"/>
        </w:rPr>
        <w:t>приобрел практический опыт _________________________________</w:t>
      </w:r>
      <w:r>
        <w:rPr>
          <w:sz w:val="28"/>
          <w:szCs w:val="28"/>
        </w:rPr>
        <w:t>_________________________________</w:t>
      </w:r>
    </w:p>
    <w:p w:rsidR="009E047F" w:rsidRPr="00693AAF" w:rsidRDefault="009E047F" w:rsidP="009E047F">
      <w:pPr>
        <w:tabs>
          <w:tab w:val="left" w:pos="5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693AAF">
        <w:rPr>
          <w:i/>
          <w:sz w:val="28"/>
          <w:szCs w:val="28"/>
        </w:rPr>
        <w:t>(записать трудовые функции из проф.стандарта)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</w:t>
      </w:r>
      <w:r w:rsidRPr="00693AAF">
        <w:rPr>
          <w:i/>
          <w:sz w:val="28"/>
          <w:szCs w:val="28"/>
          <w:u w:val="single"/>
        </w:rPr>
        <w:t>Фамилия И.О</w:t>
      </w:r>
      <w:r w:rsidRPr="00693AAF">
        <w:rPr>
          <w:sz w:val="28"/>
          <w:szCs w:val="28"/>
        </w:rPr>
        <w:t xml:space="preserve">  ________________________________________________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693AAF">
        <w:rPr>
          <w:i/>
          <w:sz w:val="28"/>
          <w:szCs w:val="28"/>
        </w:rPr>
        <w:t>( Личные качества, характер , отношения в коллективе и т д)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i/>
          <w:sz w:val="28"/>
          <w:szCs w:val="28"/>
        </w:rPr>
        <w:t xml:space="preserve">Фамилия </w:t>
      </w:r>
      <w:r w:rsidRPr="00693AAF">
        <w:rPr>
          <w:sz w:val="28"/>
          <w:szCs w:val="28"/>
        </w:rPr>
        <w:t xml:space="preserve">справился со всеми возложенными на него обязанностями и выполнил программу практики в </w:t>
      </w:r>
      <w:r w:rsidRPr="00693AAF">
        <w:rPr>
          <w:i/>
          <w:sz w:val="28"/>
          <w:szCs w:val="28"/>
        </w:rPr>
        <w:t>(полном объеме, в неполном объеме),</w:t>
      </w:r>
      <w:r w:rsidRPr="00693AAF">
        <w:rPr>
          <w:sz w:val="28"/>
          <w:szCs w:val="28"/>
        </w:rPr>
        <w:t xml:space="preserve"> проявив ___________________. </w:t>
      </w:r>
    </w:p>
    <w:p w:rsidR="009E047F" w:rsidRPr="00693AAF" w:rsidRDefault="009E047F" w:rsidP="009E047F">
      <w:pPr>
        <w:tabs>
          <w:tab w:val="left" w:pos="560"/>
        </w:tabs>
        <w:spacing w:line="276" w:lineRule="auto"/>
        <w:jc w:val="both"/>
        <w:rPr>
          <w:bCs/>
          <w:sz w:val="28"/>
          <w:szCs w:val="28"/>
        </w:rPr>
      </w:pPr>
      <w:r w:rsidRPr="00693AAF">
        <w:rPr>
          <w:sz w:val="28"/>
          <w:szCs w:val="28"/>
        </w:rPr>
        <w:tab/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Дата «_____»_____________202___г</w:t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группы студентов-практикантов </w:t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          ________________мастер п\о ______________ </w:t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Ответственный от базы практики </w:t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__________________________________________________________________</w:t>
      </w:r>
    </w:p>
    <w:p w:rsidR="009E047F" w:rsidRPr="00693AAF" w:rsidRDefault="009E047F" w:rsidP="009E047F">
      <w:pPr>
        <w:tabs>
          <w:tab w:val="left" w:pos="560"/>
        </w:tabs>
        <w:jc w:val="center"/>
        <w:rPr>
          <w:sz w:val="22"/>
          <w:szCs w:val="28"/>
        </w:rPr>
      </w:pPr>
      <w:r w:rsidRPr="00693AAF">
        <w:rPr>
          <w:sz w:val="22"/>
          <w:szCs w:val="28"/>
        </w:rPr>
        <w:t xml:space="preserve">                                      (ФИО, должность)</w:t>
      </w: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</w:p>
    <w:p w:rsidR="009E047F" w:rsidRPr="00693AAF" w:rsidRDefault="009E047F" w:rsidP="009E047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МП организации</w:t>
      </w:r>
    </w:p>
    <w:p w:rsidR="009E047F" w:rsidRDefault="009E047F" w:rsidP="009E047F">
      <w:pPr>
        <w:rPr>
          <w:b/>
          <w:sz w:val="32"/>
        </w:rPr>
      </w:pPr>
    </w:p>
    <w:sectPr w:rsidR="009E047F" w:rsidSect="009E047F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68" w:rsidRDefault="00E90768" w:rsidP="00AE40EB">
      <w:r>
        <w:separator/>
      </w:r>
    </w:p>
  </w:endnote>
  <w:endnote w:type="continuationSeparator" w:id="0">
    <w:p w:rsidR="00E90768" w:rsidRDefault="00E90768" w:rsidP="00A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68" w:rsidRDefault="00E90768" w:rsidP="00AE40EB">
      <w:r>
        <w:separator/>
      </w:r>
    </w:p>
  </w:footnote>
  <w:footnote w:type="continuationSeparator" w:id="0">
    <w:p w:rsidR="00E90768" w:rsidRDefault="00E90768" w:rsidP="00AE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97"/>
    <w:multiLevelType w:val="hybridMultilevel"/>
    <w:tmpl w:val="2A5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46456"/>
    <w:multiLevelType w:val="hybridMultilevel"/>
    <w:tmpl w:val="EC38E95A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31094"/>
    <w:multiLevelType w:val="hybridMultilevel"/>
    <w:tmpl w:val="7340C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536EF"/>
    <w:multiLevelType w:val="hybridMultilevel"/>
    <w:tmpl w:val="7992311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F4688"/>
    <w:multiLevelType w:val="hybridMultilevel"/>
    <w:tmpl w:val="12966C18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CE7480"/>
    <w:multiLevelType w:val="hybridMultilevel"/>
    <w:tmpl w:val="F0E62B00"/>
    <w:lvl w:ilvl="0" w:tplc="6690437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B414AE"/>
    <w:multiLevelType w:val="hybridMultilevel"/>
    <w:tmpl w:val="2702EDFE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5A3A"/>
    <w:multiLevelType w:val="hybridMultilevel"/>
    <w:tmpl w:val="5808B1A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C3596"/>
    <w:multiLevelType w:val="hybridMultilevel"/>
    <w:tmpl w:val="16A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1572"/>
    <w:multiLevelType w:val="hybridMultilevel"/>
    <w:tmpl w:val="8C8E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F2121"/>
    <w:multiLevelType w:val="hybridMultilevel"/>
    <w:tmpl w:val="2CA6529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6C0F87"/>
    <w:multiLevelType w:val="hybridMultilevel"/>
    <w:tmpl w:val="82EE828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B14E8"/>
    <w:multiLevelType w:val="hybridMultilevel"/>
    <w:tmpl w:val="5A7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649CB"/>
    <w:multiLevelType w:val="hybridMultilevel"/>
    <w:tmpl w:val="7D58F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B43F11"/>
    <w:multiLevelType w:val="hybridMultilevel"/>
    <w:tmpl w:val="5E8C885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2A1661"/>
    <w:multiLevelType w:val="hybridMultilevel"/>
    <w:tmpl w:val="94EE17B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DF7C4B"/>
    <w:multiLevelType w:val="hybridMultilevel"/>
    <w:tmpl w:val="368E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96524"/>
    <w:multiLevelType w:val="hybridMultilevel"/>
    <w:tmpl w:val="A6B2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C21CB"/>
    <w:multiLevelType w:val="hybridMultilevel"/>
    <w:tmpl w:val="482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A6183"/>
    <w:multiLevelType w:val="hybridMultilevel"/>
    <w:tmpl w:val="6B7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8"/>
  </w:num>
  <w:num w:numId="10">
    <w:abstractNumId w:val="17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7"/>
    <w:rsid w:val="000515E0"/>
    <w:rsid w:val="00060ED8"/>
    <w:rsid w:val="00076FA8"/>
    <w:rsid w:val="000A0A97"/>
    <w:rsid w:val="000D59B0"/>
    <w:rsid w:val="00114D72"/>
    <w:rsid w:val="00131D82"/>
    <w:rsid w:val="001504AA"/>
    <w:rsid w:val="001657E5"/>
    <w:rsid w:val="001728B3"/>
    <w:rsid w:val="0017338E"/>
    <w:rsid w:val="001E5B87"/>
    <w:rsid w:val="00290585"/>
    <w:rsid w:val="002D68FB"/>
    <w:rsid w:val="002E2F31"/>
    <w:rsid w:val="00312907"/>
    <w:rsid w:val="0036743C"/>
    <w:rsid w:val="00393A0D"/>
    <w:rsid w:val="003A1807"/>
    <w:rsid w:val="0041235F"/>
    <w:rsid w:val="0042025F"/>
    <w:rsid w:val="0042199C"/>
    <w:rsid w:val="004606B8"/>
    <w:rsid w:val="00486CC8"/>
    <w:rsid w:val="004F5724"/>
    <w:rsid w:val="00520103"/>
    <w:rsid w:val="00535F9C"/>
    <w:rsid w:val="00564BAF"/>
    <w:rsid w:val="005661BF"/>
    <w:rsid w:val="005E4EAE"/>
    <w:rsid w:val="005F750F"/>
    <w:rsid w:val="00613491"/>
    <w:rsid w:val="006347AB"/>
    <w:rsid w:val="00667096"/>
    <w:rsid w:val="00683EED"/>
    <w:rsid w:val="006A74A8"/>
    <w:rsid w:val="006A76B5"/>
    <w:rsid w:val="006B2F36"/>
    <w:rsid w:val="006D23B8"/>
    <w:rsid w:val="006D3CA0"/>
    <w:rsid w:val="006F28E9"/>
    <w:rsid w:val="007206F4"/>
    <w:rsid w:val="007826A5"/>
    <w:rsid w:val="0079376C"/>
    <w:rsid w:val="00812CAF"/>
    <w:rsid w:val="00855C8B"/>
    <w:rsid w:val="008E3B21"/>
    <w:rsid w:val="009040E4"/>
    <w:rsid w:val="009639BF"/>
    <w:rsid w:val="00980249"/>
    <w:rsid w:val="009C784B"/>
    <w:rsid w:val="009D7CD8"/>
    <w:rsid w:val="009E047F"/>
    <w:rsid w:val="009F0629"/>
    <w:rsid w:val="00A01EDD"/>
    <w:rsid w:val="00A72611"/>
    <w:rsid w:val="00AA6F8A"/>
    <w:rsid w:val="00AB1EC0"/>
    <w:rsid w:val="00AC4B89"/>
    <w:rsid w:val="00AE40EB"/>
    <w:rsid w:val="00B44598"/>
    <w:rsid w:val="00B8008B"/>
    <w:rsid w:val="00B91379"/>
    <w:rsid w:val="00C503DE"/>
    <w:rsid w:val="00C7732F"/>
    <w:rsid w:val="00C87F14"/>
    <w:rsid w:val="00C964B0"/>
    <w:rsid w:val="00D30A14"/>
    <w:rsid w:val="00D84956"/>
    <w:rsid w:val="00DA5868"/>
    <w:rsid w:val="00DB316A"/>
    <w:rsid w:val="00DC29EB"/>
    <w:rsid w:val="00DD69DF"/>
    <w:rsid w:val="00DF01C4"/>
    <w:rsid w:val="00DF4D1F"/>
    <w:rsid w:val="00E05DD1"/>
    <w:rsid w:val="00E15DDB"/>
    <w:rsid w:val="00E443A6"/>
    <w:rsid w:val="00E629EE"/>
    <w:rsid w:val="00E90768"/>
    <w:rsid w:val="00E922E4"/>
    <w:rsid w:val="00ED582B"/>
    <w:rsid w:val="00F035D3"/>
    <w:rsid w:val="00F32C16"/>
    <w:rsid w:val="00FA7BA8"/>
    <w:rsid w:val="00FD433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7F88"/>
  <w15:docId w15:val="{A31E2912-4994-4B8C-92EC-F369B2C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EB"/>
  </w:style>
  <w:style w:type="paragraph" w:styleId="a5">
    <w:name w:val="footer"/>
    <w:basedOn w:val="a"/>
    <w:link w:val="a6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EB"/>
  </w:style>
  <w:style w:type="paragraph" w:customStyle="1" w:styleId="c24c47c58">
    <w:name w:val="c24 c47 c58"/>
    <w:rsid w:val="00AE40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link w:val="a8"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8008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uiPriority w:val="99"/>
    <w:rsid w:val="00720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206F4"/>
    <w:pPr>
      <w:widowControl w:val="0"/>
      <w:autoSpaceDE w:val="0"/>
      <w:autoSpaceDN w:val="0"/>
      <w:adjustRightInd w:val="0"/>
      <w:spacing w:line="261" w:lineRule="exact"/>
      <w:ind w:firstLine="278"/>
    </w:pPr>
    <w:rPr>
      <w:szCs w:val="24"/>
    </w:rPr>
  </w:style>
  <w:style w:type="paragraph" w:customStyle="1" w:styleId="Style15">
    <w:name w:val="Style15"/>
    <w:basedOn w:val="a"/>
    <w:uiPriority w:val="99"/>
    <w:rsid w:val="007206F4"/>
    <w:pPr>
      <w:widowControl w:val="0"/>
      <w:autoSpaceDE w:val="0"/>
      <w:autoSpaceDN w:val="0"/>
      <w:adjustRightInd w:val="0"/>
      <w:spacing w:line="264" w:lineRule="exact"/>
    </w:pPr>
    <w:rPr>
      <w:szCs w:val="24"/>
    </w:rPr>
  </w:style>
  <w:style w:type="paragraph" w:customStyle="1" w:styleId="Style19">
    <w:name w:val="Style19"/>
    <w:basedOn w:val="a"/>
    <w:uiPriority w:val="99"/>
    <w:rsid w:val="007206F4"/>
    <w:pPr>
      <w:widowControl w:val="0"/>
      <w:autoSpaceDE w:val="0"/>
      <w:autoSpaceDN w:val="0"/>
      <w:adjustRightInd w:val="0"/>
      <w:spacing w:line="259" w:lineRule="exact"/>
      <w:ind w:firstLine="269"/>
      <w:jc w:val="both"/>
    </w:pPr>
    <w:rPr>
      <w:szCs w:val="24"/>
    </w:rPr>
  </w:style>
  <w:style w:type="character" w:customStyle="1" w:styleId="FontStyle23">
    <w:name w:val="Font Style23"/>
    <w:basedOn w:val="a0"/>
    <w:uiPriority w:val="99"/>
    <w:rsid w:val="007206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9EB-C12F-4246-BC5F-187A87B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2019-10-15T12:43:00Z</cp:lastPrinted>
  <dcterms:created xsi:type="dcterms:W3CDTF">2016-03-02T11:16:00Z</dcterms:created>
  <dcterms:modified xsi:type="dcterms:W3CDTF">2020-09-30T08:56:00Z</dcterms:modified>
</cp:coreProperties>
</file>